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820F9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33A5C859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E84BBD8" w14:textId="77777777" w:rsidR="00536032" w:rsidRPr="000523FC" w:rsidRDefault="00536032" w:rsidP="00536032">
      <w:pPr>
        <w:rPr>
          <w:rFonts w:ascii="Arial" w:hAnsi="Arial" w:cs="Arial"/>
          <w:sz w:val="22"/>
          <w:szCs w:val="22"/>
        </w:rPr>
      </w:pPr>
      <w:bookmarkStart w:id="2" w:name="_Hlk198240416"/>
      <w:r w:rsidRPr="000523FC">
        <w:rPr>
          <w:rFonts w:ascii="Arial" w:hAnsi="Arial" w:cs="Arial"/>
          <w:sz w:val="22"/>
          <w:szCs w:val="22"/>
        </w:rPr>
        <w:t>Bogotá D.C.</w:t>
      </w:r>
    </w:p>
    <w:p w14:paraId="55273A57" w14:textId="77777777" w:rsidR="00536032" w:rsidRPr="000523FC" w:rsidRDefault="00536032" w:rsidP="00536032">
      <w:pPr>
        <w:rPr>
          <w:rFonts w:ascii="Arial" w:hAnsi="Arial" w:cs="Arial"/>
          <w:sz w:val="22"/>
          <w:szCs w:val="22"/>
        </w:rPr>
      </w:pPr>
    </w:p>
    <w:p w14:paraId="5CF5F285" w14:textId="77777777" w:rsidR="00536032" w:rsidRPr="000523FC" w:rsidRDefault="00536032" w:rsidP="00536032">
      <w:pPr>
        <w:rPr>
          <w:rFonts w:ascii="Arial" w:hAnsi="Arial" w:cs="Arial"/>
          <w:sz w:val="22"/>
          <w:szCs w:val="22"/>
        </w:rPr>
      </w:pPr>
    </w:p>
    <w:p w14:paraId="6265CD21" w14:textId="77777777" w:rsidR="00536032" w:rsidRPr="000523FC" w:rsidRDefault="00536032" w:rsidP="00536032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Señores</w:t>
      </w:r>
    </w:p>
    <w:p w14:paraId="767B4BA5" w14:textId="77777777" w:rsidR="00536032" w:rsidRPr="000523FC" w:rsidRDefault="00536032" w:rsidP="0053603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MARVAL S.A.S.</w:t>
      </w:r>
    </w:p>
    <w:p w14:paraId="7311DEEB" w14:textId="77777777" w:rsidR="00536032" w:rsidRPr="000523FC" w:rsidRDefault="00536032" w:rsidP="00536032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0FA1BF75" w14:textId="77777777" w:rsidR="00536032" w:rsidRPr="000523FC" w:rsidRDefault="00536032" w:rsidP="00536032">
      <w:pPr>
        <w:rPr>
          <w:rFonts w:ascii="Arial" w:hAnsi="Arial" w:cs="Arial"/>
          <w:sz w:val="22"/>
          <w:szCs w:val="22"/>
        </w:rPr>
      </w:pPr>
      <w:r w:rsidRPr="008C36A7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venida</w:t>
      </w:r>
      <w:r w:rsidRPr="008C36A7">
        <w:rPr>
          <w:rFonts w:ascii="Arial" w:hAnsi="Arial" w:cs="Arial"/>
          <w:sz w:val="22"/>
          <w:szCs w:val="22"/>
        </w:rPr>
        <w:t xml:space="preserve"> E</w:t>
      </w:r>
      <w:r>
        <w:rPr>
          <w:rFonts w:ascii="Arial" w:hAnsi="Arial" w:cs="Arial"/>
          <w:sz w:val="22"/>
          <w:szCs w:val="22"/>
        </w:rPr>
        <w:t>l</w:t>
      </w:r>
      <w:r w:rsidRPr="008C36A7">
        <w:rPr>
          <w:rFonts w:ascii="Arial" w:hAnsi="Arial" w:cs="Arial"/>
          <w:sz w:val="22"/>
          <w:szCs w:val="22"/>
        </w:rPr>
        <w:t xml:space="preserve"> D</w:t>
      </w:r>
      <w:r>
        <w:rPr>
          <w:rFonts w:ascii="Arial" w:hAnsi="Arial" w:cs="Arial"/>
          <w:sz w:val="22"/>
          <w:szCs w:val="22"/>
        </w:rPr>
        <w:t>orado</w:t>
      </w:r>
      <w:r w:rsidRPr="008C36A7">
        <w:rPr>
          <w:rFonts w:ascii="Arial" w:hAnsi="Arial" w:cs="Arial"/>
          <w:sz w:val="22"/>
          <w:szCs w:val="22"/>
        </w:rPr>
        <w:t xml:space="preserve"> No. 69 A - 51 T</w:t>
      </w:r>
      <w:r>
        <w:rPr>
          <w:rFonts w:ascii="Arial" w:hAnsi="Arial" w:cs="Arial"/>
          <w:sz w:val="22"/>
          <w:szCs w:val="22"/>
        </w:rPr>
        <w:t>orre</w:t>
      </w:r>
      <w:r w:rsidRPr="008C36A7">
        <w:rPr>
          <w:rFonts w:ascii="Arial" w:hAnsi="Arial" w:cs="Arial"/>
          <w:sz w:val="22"/>
          <w:szCs w:val="22"/>
        </w:rPr>
        <w:t xml:space="preserve"> B</w:t>
      </w:r>
    </w:p>
    <w:p w14:paraId="4B3A9623" w14:textId="77777777" w:rsidR="00536032" w:rsidRPr="000523FC" w:rsidRDefault="00536032" w:rsidP="00536032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  <w:lang w:val="es-ES"/>
        </w:rPr>
        <w:t>Ciudad</w:t>
      </w:r>
    </w:p>
    <w:p w14:paraId="219EA41E" w14:textId="77777777" w:rsidR="00536032" w:rsidRPr="000523FC" w:rsidRDefault="00536032" w:rsidP="00536032">
      <w:pPr>
        <w:rPr>
          <w:rFonts w:ascii="Arial" w:hAnsi="Arial" w:cs="Arial"/>
          <w:sz w:val="22"/>
          <w:szCs w:val="22"/>
        </w:rPr>
      </w:pPr>
    </w:p>
    <w:p w14:paraId="5E0ADFD9" w14:textId="77777777" w:rsidR="00536032" w:rsidRPr="000523FC" w:rsidRDefault="00536032" w:rsidP="00536032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623A7693" w14:textId="77777777" w:rsidR="00536032" w:rsidRPr="0065402F" w:rsidRDefault="00536032" w:rsidP="00536032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  <w:r w:rsidRPr="000523FC">
        <w:rPr>
          <w:rFonts w:ascii="Arial" w:hAnsi="Arial" w:cs="Arial"/>
          <w:b/>
          <w:sz w:val="22"/>
          <w:szCs w:val="22"/>
        </w:rPr>
        <w:t>Referencia</w:t>
      </w:r>
      <w:r w:rsidRPr="000523FC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2020ER172638 del 6 de octubre de 2020</w:t>
      </w:r>
      <w:r w:rsidRPr="000523FC">
        <w:rPr>
          <w:rFonts w:ascii="Arial" w:hAnsi="Arial" w:cs="Arial"/>
          <w:sz w:val="22"/>
          <w:szCs w:val="22"/>
        </w:rPr>
        <w:t>.</w:t>
      </w:r>
    </w:p>
    <w:p w14:paraId="77E3D112" w14:textId="77777777" w:rsidR="00536032" w:rsidRPr="000523FC" w:rsidRDefault="00536032" w:rsidP="00536032">
      <w:pPr>
        <w:spacing w:line="276" w:lineRule="auto"/>
        <w:rPr>
          <w:rFonts w:ascii="Arial" w:hAnsi="Arial" w:cs="Arial"/>
          <w:sz w:val="22"/>
          <w:szCs w:val="22"/>
        </w:rPr>
      </w:pPr>
    </w:p>
    <w:p w14:paraId="79D8A06A" w14:textId="77777777" w:rsidR="00536032" w:rsidRPr="000523FC" w:rsidRDefault="00536032" w:rsidP="00536032">
      <w:pPr>
        <w:spacing w:line="276" w:lineRule="auto"/>
        <w:rPr>
          <w:rFonts w:ascii="Arial" w:hAnsi="Arial" w:cs="Arial"/>
          <w:sz w:val="22"/>
          <w:szCs w:val="22"/>
        </w:rPr>
      </w:pPr>
    </w:p>
    <w:p w14:paraId="068EEC89" w14:textId="77777777" w:rsidR="00536032" w:rsidRPr="000523FC" w:rsidRDefault="00536032" w:rsidP="00536032">
      <w:pPr>
        <w:spacing w:line="276" w:lineRule="auto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Cordial saludo.</w:t>
      </w:r>
    </w:p>
    <w:p w14:paraId="3414F825" w14:textId="77777777" w:rsidR="00536032" w:rsidRPr="000523FC" w:rsidRDefault="00536032" w:rsidP="0053603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3807C02" w14:textId="77777777" w:rsidR="00536032" w:rsidRPr="000523FC" w:rsidRDefault="00536032" w:rsidP="0053603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 xml:space="preserve"> 2020ER172638 del 6 de octubre de 2020</w:t>
      </w:r>
      <w:r w:rsidRPr="000523FC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>Emergencia</w:t>
      </w:r>
      <w:r w:rsidRPr="000523FC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SSFFS-10960 del 20 de diciembre de 2020</w:t>
      </w:r>
      <w:r w:rsidRPr="000523F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mediante el cual se autorizó a</w:t>
      </w:r>
      <w:r w:rsidRPr="000523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MARVAL S.A.S.</w:t>
      </w:r>
      <w:r w:rsidRPr="000523FC">
        <w:rPr>
          <w:rFonts w:ascii="Arial" w:hAnsi="Arial" w:cs="Arial"/>
          <w:sz w:val="22"/>
          <w:szCs w:val="22"/>
        </w:rPr>
        <w:t xml:space="preserve">, con </w:t>
      </w:r>
      <w:proofErr w:type="spellStart"/>
      <w:r w:rsidRPr="000523FC">
        <w:rPr>
          <w:rFonts w:ascii="Arial" w:hAnsi="Arial" w:cs="Arial"/>
          <w:sz w:val="22"/>
          <w:szCs w:val="22"/>
        </w:rPr>
        <w:t>Nit</w:t>
      </w:r>
      <w:proofErr w:type="spellEnd"/>
      <w:r w:rsidRPr="000523F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890.205.645-0</w:t>
      </w:r>
      <w:r w:rsidRPr="000523FC">
        <w:rPr>
          <w:rFonts w:ascii="Arial" w:hAnsi="Arial" w:cs="Arial"/>
          <w:sz w:val="22"/>
          <w:szCs w:val="22"/>
        </w:rPr>
        <w:t xml:space="preserve"> a través de su representante legal o quien haga sus veces</w:t>
      </w:r>
      <w:r w:rsidRPr="000523FC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>
        <w:rPr>
          <w:rFonts w:ascii="Arial" w:hAnsi="Arial" w:cs="Arial"/>
          <w:b/>
          <w:sz w:val="22"/>
          <w:szCs w:val="22"/>
        </w:rPr>
        <w:t>TALA</w:t>
      </w:r>
      <w:r w:rsidRPr="000523FC">
        <w:rPr>
          <w:rFonts w:ascii="Arial" w:hAnsi="Arial" w:cs="Arial"/>
          <w:b/>
          <w:sz w:val="22"/>
          <w:szCs w:val="22"/>
        </w:rPr>
        <w:t xml:space="preserve">, </w:t>
      </w:r>
      <w:r w:rsidRPr="000523FC">
        <w:rPr>
          <w:rFonts w:ascii="Arial" w:hAnsi="Arial" w:cs="Arial"/>
          <w:sz w:val="22"/>
          <w:szCs w:val="22"/>
        </w:rPr>
        <w:t>sobre</w:t>
      </w:r>
      <w:r w:rsidRPr="000523F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tres</w:t>
      </w:r>
      <w:r w:rsidRPr="000523FC">
        <w:rPr>
          <w:rFonts w:ascii="Arial" w:hAnsi="Arial" w:cs="Arial"/>
          <w:sz w:val="22"/>
          <w:szCs w:val="22"/>
        </w:rPr>
        <w:t xml:space="preserve"> (0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>) individuo</w:t>
      </w:r>
      <w:r>
        <w:rPr>
          <w:rFonts w:ascii="Arial" w:hAnsi="Arial" w:cs="Arial"/>
          <w:sz w:val="22"/>
          <w:szCs w:val="22"/>
        </w:rPr>
        <w:t>s</w:t>
      </w:r>
      <w:r w:rsidRPr="000523FC">
        <w:rPr>
          <w:rFonts w:ascii="Arial" w:hAnsi="Arial" w:cs="Arial"/>
          <w:sz w:val="22"/>
          <w:szCs w:val="22"/>
        </w:rPr>
        <w:t xml:space="preserve"> arbóreo</w:t>
      </w:r>
      <w:r>
        <w:rPr>
          <w:rFonts w:ascii="Arial" w:hAnsi="Arial" w:cs="Arial"/>
          <w:sz w:val="22"/>
          <w:szCs w:val="22"/>
        </w:rPr>
        <w:t>s</w:t>
      </w:r>
      <w:r w:rsidRPr="000523FC">
        <w:rPr>
          <w:rFonts w:ascii="Arial" w:hAnsi="Arial" w:cs="Arial"/>
          <w:sz w:val="22"/>
          <w:szCs w:val="22"/>
        </w:rPr>
        <w:t xml:space="preserve"> ubicado</w:t>
      </w:r>
      <w:r>
        <w:rPr>
          <w:rFonts w:ascii="Arial" w:hAnsi="Arial" w:cs="Arial"/>
          <w:sz w:val="22"/>
          <w:szCs w:val="22"/>
        </w:rPr>
        <w:t>s</w:t>
      </w:r>
      <w:r w:rsidRPr="000523FC">
        <w:rPr>
          <w:rFonts w:ascii="Arial" w:hAnsi="Arial" w:cs="Arial"/>
          <w:sz w:val="22"/>
          <w:szCs w:val="22"/>
        </w:rPr>
        <w:t xml:space="preserve"> en espacio privado de la </w:t>
      </w:r>
      <w:r w:rsidRPr="00F92E23">
        <w:rPr>
          <w:rFonts w:ascii="Arial" w:hAnsi="Arial" w:cs="Arial"/>
          <w:sz w:val="22"/>
          <w:szCs w:val="22"/>
        </w:rPr>
        <w:t>Ca</w:t>
      </w:r>
      <w:r>
        <w:rPr>
          <w:rFonts w:ascii="Arial" w:hAnsi="Arial" w:cs="Arial"/>
          <w:sz w:val="22"/>
          <w:szCs w:val="22"/>
        </w:rPr>
        <w:t>ll</w:t>
      </w:r>
      <w:r w:rsidRPr="00F92E23">
        <w:rPr>
          <w:rFonts w:ascii="Arial" w:hAnsi="Arial" w:cs="Arial"/>
          <w:sz w:val="22"/>
          <w:szCs w:val="22"/>
        </w:rPr>
        <w:t>e 1</w:t>
      </w:r>
      <w:r>
        <w:rPr>
          <w:rFonts w:ascii="Arial" w:hAnsi="Arial" w:cs="Arial"/>
          <w:sz w:val="22"/>
          <w:szCs w:val="22"/>
        </w:rPr>
        <w:t>70</w:t>
      </w:r>
      <w:r w:rsidRPr="00F92E2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No.</w:t>
      </w:r>
      <w:r w:rsidRPr="00F92E2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15 </w:t>
      </w:r>
      <w:r w:rsidRPr="00F92E23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00</w:t>
      </w:r>
      <w:r w:rsidRPr="000523FC">
        <w:rPr>
          <w:rFonts w:ascii="Arial" w:hAnsi="Arial" w:cs="Arial"/>
          <w:sz w:val="22"/>
          <w:szCs w:val="22"/>
        </w:rPr>
        <w:t xml:space="preserve">, estableciendo en el mismo por concepto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de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B77F1">
        <w:rPr>
          <w:rFonts w:ascii="Arial" w:hAnsi="Arial" w:cs="Arial"/>
          <w:b/>
          <w:sz w:val="22"/>
          <w:szCs w:val="22"/>
          <w:shd w:val="clear" w:color="auto" w:fill="FFFFFF"/>
        </w:rPr>
        <w:t>PLANTACIÓN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de cuatro (4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) individuos arbóreos equivalentes </w:t>
      </w:r>
      <w:r>
        <w:rPr>
          <w:rFonts w:ascii="Arial" w:hAnsi="Arial" w:cs="Arial"/>
          <w:sz w:val="22"/>
          <w:szCs w:val="22"/>
          <w:shd w:val="clear" w:color="auto" w:fill="FFFFFF"/>
        </w:rPr>
        <w:t>a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UN MILLON TRESCIENTOS CINCUENTA Y NUEVE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OCHOCIENTOS SESENTA Y NUEVE PESOS ($1.359.869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3.75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1.64212 SMMLV (año 2020</w:t>
      </w:r>
      <w:r w:rsidRPr="00BA2A3C">
        <w:rPr>
          <w:rFonts w:ascii="Arial" w:hAnsi="Arial" w:cs="Arial"/>
          <w:sz w:val="22"/>
          <w:szCs w:val="22"/>
        </w:rPr>
        <w:t>)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F66F5A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($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0) M/</w:t>
      </w:r>
      <w:proofErr w:type="spellStart"/>
      <w:r w:rsidRPr="001C78FF">
        <w:rPr>
          <w:rFonts w:ascii="Arial" w:eastAsia="Calibri" w:hAnsi="Arial" w:cs="Arial"/>
          <w:sz w:val="22"/>
          <w:szCs w:val="22"/>
          <w:lang w:eastAsia="en-US"/>
        </w:rPr>
        <w:t>cte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bookmarkStart w:id="3" w:name="_Hlk197652304"/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MIL </w:t>
      </w:r>
      <w:r>
        <w:rPr>
          <w:rFonts w:ascii="Arial" w:eastAsia="Calibri" w:hAnsi="Arial" w:cs="Arial"/>
          <w:sz w:val="22"/>
          <w:szCs w:val="22"/>
          <w:lang w:eastAsia="en-US"/>
        </w:rPr>
        <w:t>SEIS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CINCU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Y </w:t>
      </w:r>
      <w:r>
        <w:rPr>
          <w:rFonts w:ascii="Arial" w:eastAsia="Calibri" w:hAnsi="Arial" w:cs="Arial"/>
          <w:sz w:val="22"/>
          <w:szCs w:val="22"/>
          <w:lang w:eastAsia="en-US"/>
        </w:rPr>
        <w:t>CUA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TR</w:t>
      </w: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0.</w:t>
      </w:r>
      <w:r>
        <w:rPr>
          <w:rFonts w:ascii="Arial" w:eastAsia="Calibri" w:hAnsi="Arial" w:cs="Arial"/>
          <w:sz w:val="22"/>
          <w:szCs w:val="22"/>
          <w:lang w:eastAsia="en-US"/>
        </w:rPr>
        <w:t>654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bookmarkEnd w:id="3"/>
    </w:p>
    <w:p w14:paraId="13222708" w14:textId="77777777" w:rsidR="00536032" w:rsidRPr="000523FC" w:rsidRDefault="00536032" w:rsidP="00536032">
      <w:pPr>
        <w:tabs>
          <w:tab w:val="left" w:pos="7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20400A44" w14:textId="77777777" w:rsidR="00536032" w:rsidRPr="000523FC" w:rsidRDefault="00536032" w:rsidP="0053603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 xml:space="preserve">15 </w:t>
      </w:r>
      <w:r w:rsidRPr="000523FC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 xml:space="preserve">diciembre </w:t>
      </w:r>
      <w:r w:rsidRPr="000523FC">
        <w:rPr>
          <w:rFonts w:ascii="Arial" w:hAnsi="Arial" w:cs="Arial"/>
          <w:sz w:val="22"/>
          <w:szCs w:val="22"/>
        </w:rPr>
        <w:t>de 202</w:t>
      </w:r>
      <w:r>
        <w:rPr>
          <w:rFonts w:ascii="Arial" w:hAnsi="Arial" w:cs="Arial"/>
          <w:sz w:val="22"/>
          <w:szCs w:val="22"/>
        </w:rPr>
        <w:t>1</w:t>
      </w:r>
      <w:r w:rsidRPr="000523FC">
        <w:rPr>
          <w:rFonts w:ascii="Arial" w:hAnsi="Arial" w:cs="Arial"/>
          <w:sz w:val="22"/>
          <w:szCs w:val="22"/>
        </w:rPr>
        <w:t xml:space="preserve">, se emitió el Concepto Técnico </w:t>
      </w:r>
      <w:r>
        <w:rPr>
          <w:rFonts w:ascii="Arial" w:hAnsi="Arial" w:cs="Arial"/>
          <w:sz w:val="22"/>
          <w:szCs w:val="22"/>
        </w:rPr>
        <w:t xml:space="preserve">de Seguimiento </w:t>
      </w:r>
      <w:r w:rsidRPr="000523FC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03636 del 13</w:t>
      </w:r>
      <w:r w:rsidRPr="000523FC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abril</w:t>
      </w:r>
      <w:r w:rsidRPr="000523FC">
        <w:rPr>
          <w:rFonts w:ascii="Arial" w:hAnsi="Arial" w:cs="Arial"/>
          <w:sz w:val="22"/>
          <w:szCs w:val="22"/>
        </w:rPr>
        <w:t xml:space="preserve"> del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>, el cual establece lo siguiente:</w:t>
      </w:r>
    </w:p>
    <w:p w14:paraId="53D69A8F" w14:textId="77777777" w:rsidR="00536032" w:rsidRPr="000523FC" w:rsidRDefault="00536032" w:rsidP="00536032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6AF44134" w14:textId="77777777" w:rsidR="00536032" w:rsidRDefault="00536032" w:rsidP="00536032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i/>
          <w:sz w:val="22"/>
          <w:szCs w:val="22"/>
        </w:rPr>
        <w:t>(…)</w:t>
      </w:r>
    </w:p>
    <w:p w14:paraId="37765F41" w14:textId="77777777" w:rsidR="00536032" w:rsidRDefault="00536032" w:rsidP="00536032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</w:p>
    <w:p w14:paraId="533101BA" w14:textId="77777777" w:rsidR="00536032" w:rsidRDefault="00536032" w:rsidP="00536032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EC2CF8">
        <w:rPr>
          <w:rFonts w:ascii="Arial" w:hAnsi="Arial" w:cs="Arial"/>
          <w:i/>
          <w:sz w:val="20"/>
          <w:szCs w:val="22"/>
        </w:rPr>
        <w:t>El día 15/12/2021 un Ingeniero Forestal adscrito a la Subdirección de Silvicultura, Flora y Fauna Silvestre realizó visita técnica de seguimiento, con acta LML-20210468-</w:t>
      </w:r>
      <w:r w:rsidRPr="00EC2CF8">
        <w:rPr>
          <w:rFonts w:ascii="Arial" w:hAnsi="Arial" w:cs="Arial"/>
          <w:i/>
          <w:sz w:val="20"/>
          <w:szCs w:val="22"/>
        </w:rPr>
        <w:lastRenderedPageBreak/>
        <w:t xml:space="preserve">401 con el fin de verificar el cumplimiento del Concepto Técnico de Atención de emergencias </w:t>
      </w:r>
      <w:proofErr w:type="spellStart"/>
      <w:r w:rsidRPr="00EC2CF8">
        <w:rPr>
          <w:rFonts w:ascii="Arial" w:hAnsi="Arial" w:cs="Arial"/>
          <w:i/>
          <w:sz w:val="20"/>
          <w:szCs w:val="22"/>
        </w:rPr>
        <w:t>silvculturales</w:t>
      </w:r>
      <w:proofErr w:type="spellEnd"/>
      <w:r w:rsidRPr="00EC2CF8">
        <w:rPr>
          <w:rFonts w:ascii="Arial" w:hAnsi="Arial" w:cs="Arial"/>
          <w:i/>
          <w:sz w:val="20"/>
          <w:szCs w:val="22"/>
        </w:rPr>
        <w:t xml:space="preserve"> N.º SSFFS-10960 del 20/12/2020 mediante el cual se autorizó a “MARVAL ” identificado con NIT 890205645-0 para ejecutar las tala de un (1) individuo de la especie Acacia japonesa (Acacia </w:t>
      </w:r>
      <w:proofErr w:type="spellStart"/>
      <w:r w:rsidRPr="00EC2CF8">
        <w:rPr>
          <w:rFonts w:ascii="Arial" w:hAnsi="Arial" w:cs="Arial"/>
          <w:i/>
          <w:sz w:val="20"/>
          <w:szCs w:val="22"/>
        </w:rPr>
        <w:t>melanoxylom</w:t>
      </w:r>
      <w:proofErr w:type="spellEnd"/>
      <w:r w:rsidRPr="00EC2CF8">
        <w:rPr>
          <w:rFonts w:ascii="Arial" w:hAnsi="Arial" w:cs="Arial"/>
          <w:i/>
          <w:sz w:val="20"/>
          <w:szCs w:val="22"/>
        </w:rPr>
        <w:t xml:space="preserve">) y dos (2) individuos arbóreos de la especie acacia gris (acacia </w:t>
      </w:r>
      <w:proofErr w:type="spellStart"/>
      <w:r w:rsidRPr="00EC2CF8">
        <w:rPr>
          <w:rFonts w:ascii="Arial" w:hAnsi="Arial" w:cs="Arial"/>
          <w:i/>
          <w:sz w:val="20"/>
          <w:szCs w:val="22"/>
        </w:rPr>
        <w:t>decurrens</w:t>
      </w:r>
      <w:proofErr w:type="spellEnd"/>
      <w:r w:rsidRPr="00EC2CF8">
        <w:rPr>
          <w:rFonts w:ascii="Arial" w:hAnsi="Arial" w:cs="Arial"/>
          <w:i/>
          <w:sz w:val="20"/>
          <w:szCs w:val="22"/>
        </w:rPr>
        <w:t xml:space="preserve">) ubicados en la dirección nueva CR 12 CL 170 Barrio La Uribe que corresponde a la UPZ 10 La Uribe. </w:t>
      </w:r>
    </w:p>
    <w:p w14:paraId="1A1C107E" w14:textId="77777777" w:rsidR="00536032" w:rsidRDefault="00536032" w:rsidP="00536032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</w:p>
    <w:p w14:paraId="41B17609" w14:textId="77777777" w:rsidR="00536032" w:rsidRDefault="00536032" w:rsidP="00536032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EC2CF8">
        <w:rPr>
          <w:rFonts w:ascii="Arial" w:hAnsi="Arial" w:cs="Arial"/>
          <w:i/>
          <w:sz w:val="20"/>
          <w:szCs w:val="22"/>
        </w:rPr>
        <w:t xml:space="preserve">Realizada la visita técnica de seguimiento al Concepto Técnico de Atención de emergencias silviculturales N. º SSFFS10960 del 20/12/2020 se verifico que las talas se realizaron conforme a los lineamientos del manual de silvicultura urbana. </w:t>
      </w:r>
    </w:p>
    <w:p w14:paraId="5009FCF4" w14:textId="77777777" w:rsidR="00536032" w:rsidRDefault="00536032" w:rsidP="00536032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EC2CF8">
        <w:rPr>
          <w:rFonts w:ascii="Arial" w:hAnsi="Arial" w:cs="Arial"/>
          <w:i/>
          <w:sz w:val="20"/>
          <w:szCs w:val="22"/>
        </w:rPr>
        <w:t xml:space="preserve">El Concepto técnico de Atención de Emergencias Silviculturales N.º SSFFS-10960 del 20/12/2020, establece como medida de Compensación la plantación de cuatro (4) arboles equivalentes a 3,75 </w:t>
      </w:r>
      <w:proofErr w:type="spellStart"/>
      <w:r w:rsidRPr="00EC2CF8">
        <w:rPr>
          <w:rFonts w:ascii="Arial" w:hAnsi="Arial" w:cs="Arial"/>
          <w:i/>
          <w:sz w:val="20"/>
          <w:szCs w:val="22"/>
        </w:rPr>
        <w:t>IVP´s</w:t>
      </w:r>
      <w:proofErr w:type="spellEnd"/>
      <w:r w:rsidRPr="00EC2CF8">
        <w:rPr>
          <w:rFonts w:ascii="Arial" w:hAnsi="Arial" w:cs="Arial"/>
          <w:i/>
          <w:sz w:val="20"/>
          <w:szCs w:val="22"/>
        </w:rPr>
        <w:t>; 1,64212 SMMLV y $ 1.359.869, al momento de la visita se evidenció que aún no se ha realizado la plantación de acuerdo con el Punto IX del Concepto técnico de Atención de Emergencias Silviculturales N.º SSFFS-10960 del 20/12/2020 “La compensación deberá ser efectuada y comunicada a la Secretaria Distrital de Ambiente en un plazo máximo de tres (3) meses a partir de la fecha de notificación”. Debido a que ya se pasó el tiempo de plantación luego de la fecha de notificación l y el tercero no sembró, se manifiesta que la compensación se realice a través de consignación, por lo cual se realiza reliquidación, Así mismo el mencionado concepto técnico establece cobro por concepto de Seguimiento, por valor de $160.654, tanto al momento de la visita como en consulta en el Sistema de Información Ambiental SIA-</w:t>
      </w:r>
      <w:proofErr w:type="spellStart"/>
      <w:r w:rsidRPr="00EC2CF8">
        <w:rPr>
          <w:rFonts w:ascii="Arial" w:hAnsi="Arial" w:cs="Arial"/>
          <w:i/>
          <w:sz w:val="20"/>
          <w:szCs w:val="22"/>
        </w:rPr>
        <w:t>forest</w:t>
      </w:r>
      <w:proofErr w:type="spellEnd"/>
      <w:r w:rsidRPr="00EC2CF8">
        <w:rPr>
          <w:rFonts w:ascii="Arial" w:hAnsi="Arial" w:cs="Arial"/>
          <w:i/>
          <w:sz w:val="20"/>
          <w:szCs w:val="22"/>
        </w:rPr>
        <w:t xml:space="preserve"> de la entidad NO fue posible verificar este pago. Por lo anterior se da respuesta al radicado 2021ER115459 mediante el proceso </w:t>
      </w:r>
      <w:proofErr w:type="spellStart"/>
      <w:r w:rsidRPr="00EC2CF8">
        <w:rPr>
          <w:rFonts w:ascii="Arial" w:hAnsi="Arial" w:cs="Arial"/>
          <w:i/>
          <w:sz w:val="20"/>
          <w:szCs w:val="22"/>
        </w:rPr>
        <w:t>forest</w:t>
      </w:r>
      <w:proofErr w:type="spellEnd"/>
      <w:r w:rsidRPr="00EC2CF8">
        <w:rPr>
          <w:rFonts w:ascii="Arial" w:hAnsi="Arial" w:cs="Arial"/>
          <w:i/>
          <w:sz w:val="20"/>
          <w:szCs w:val="22"/>
        </w:rPr>
        <w:t xml:space="preserve"> 5127145.</w:t>
      </w:r>
    </w:p>
    <w:p w14:paraId="2A39F3A2" w14:textId="77777777" w:rsidR="00536032" w:rsidRDefault="00536032" w:rsidP="00536032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</w:p>
    <w:p w14:paraId="0C446346" w14:textId="77777777" w:rsidR="00536032" w:rsidRPr="000523FC" w:rsidRDefault="00536032" w:rsidP="00536032">
      <w:pPr>
        <w:spacing w:line="276" w:lineRule="auto"/>
        <w:ind w:left="567" w:right="567"/>
        <w:jc w:val="both"/>
        <w:rPr>
          <w:rFonts w:ascii="Arial" w:hAnsi="Arial" w:cs="Arial"/>
          <w:sz w:val="22"/>
          <w:szCs w:val="22"/>
        </w:rPr>
      </w:pPr>
      <w:r w:rsidRPr="00EC2CF8">
        <w:rPr>
          <w:rFonts w:ascii="Arial" w:hAnsi="Arial" w:cs="Arial"/>
          <w:i/>
          <w:sz w:val="20"/>
          <w:szCs w:val="22"/>
        </w:rPr>
        <w:t>El Concepto Técnico de Atención de Emergencias Silviculturales N. º SSFFS-10960 del 20/12/2020, establece que de acuerdo con la evaluación técnica NO se requería tramitar Salvoconducto de Movilización de madera.</w:t>
      </w:r>
      <w:r>
        <w:rPr>
          <w:rFonts w:ascii="Arial" w:hAnsi="Arial" w:cs="Arial"/>
          <w:i/>
          <w:sz w:val="20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(…)</w:t>
      </w:r>
      <w:r w:rsidRPr="000523FC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(sic)</w:t>
      </w:r>
    </w:p>
    <w:p w14:paraId="36A12A9B" w14:textId="77777777" w:rsidR="00536032" w:rsidRPr="000523FC" w:rsidRDefault="00536032" w:rsidP="0053603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EC3C4C" w14:textId="77777777" w:rsidR="00536032" w:rsidRDefault="00536032" w:rsidP="00536032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</w:pPr>
      <w:r w:rsidRPr="00C1483D">
        <w:rPr>
          <w:rFonts w:ascii="Arial" w:hAnsi="Arial" w:cs="Arial"/>
          <w:bCs/>
          <w:sz w:val="22"/>
          <w:szCs w:val="20"/>
        </w:rPr>
        <w:t xml:space="preserve">Que, atendiendo al precitado concepto y teniendo en cuenta que la plantación exigida en el concepto Técnico de Atención de </w:t>
      </w:r>
      <w:r>
        <w:rPr>
          <w:rFonts w:ascii="Arial" w:hAnsi="Arial" w:cs="Arial"/>
          <w:bCs/>
          <w:sz w:val="22"/>
          <w:szCs w:val="20"/>
        </w:rPr>
        <w:t xml:space="preserve">Emergencia </w:t>
      </w:r>
      <w:r w:rsidRPr="00C1483D">
        <w:rPr>
          <w:rFonts w:ascii="Arial" w:hAnsi="Arial" w:cs="Arial"/>
          <w:bCs/>
          <w:sz w:val="22"/>
          <w:szCs w:val="20"/>
        </w:rPr>
        <w:t xml:space="preserve">Silviculturales </w:t>
      </w:r>
      <w:r w:rsidRPr="00C1483D">
        <w:rPr>
          <w:rFonts w:ascii="Arial" w:hAnsi="Arial" w:cs="Arial"/>
          <w:sz w:val="22"/>
          <w:szCs w:val="20"/>
        </w:rPr>
        <w:t xml:space="preserve">No. </w:t>
      </w:r>
      <w:r>
        <w:rPr>
          <w:rFonts w:ascii="Arial" w:hAnsi="Arial" w:cs="Arial"/>
          <w:sz w:val="22"/>
          <w:szCs w:val="20"/>
        </w:rPr>
        <w:t>SSFFS-10960 del 20 de diciembre de 2020</w:t>
      </w:r>
      <w:r w:rsidRPr="00C1483D">
        <w:rPr>
          <w:rFonts w:ascii="Arial" w:hAnsi="Arial" w:cs="Arial"/>
          <w:sz w:val="22"/>
          <w:szCs w:val="20"/>
        </w:rPr>
        <w:t>,</w:t>
      </w:r>
      <w:r w:rsidRPr="00C1483D">
        <w:rPr>
          <w:rFonts w:ascii="Arial" w:hAnsi="Arial" w:cs="Arial"/>
          <w:color w:val="000000" w:themeColor="text1"/>
          <w:sz w:val="22"/>
          <w:szCs w:val="20"/>
        </w:rPr>
        <w:t xml:space="preserve"> </w:t>
      </w:r>
      <w:r w:rsidRPr="00C1483D">
        <w:rPr>
          <w:rFonts w:ascii="Arial" w:hAnsi="Arial" w:cs="Arial"/>
          <w:bCs/>
          <w:sz w:val="22"/>
          <w:szCs w:val="20"/>
        </w:rPr>
        <w:t xml:space="preserve">no se realizó en los tiempos establecidos, se reliquidó para que se consigne por concepto de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la suma de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UN MILLON TRESCIENTOS CINCUENTA Y NUEVE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OCHOCIENTOS SESENTA Y NUEVE PESOS ($1.359.869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3.75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1.64212 SMMLV (año 2020</w:t>
      </w:r>
      <w:r w:rsidRPr="00BA2A3C">
        <w:rPr>
          <w:rFonts w:ascii="Arial" w:hAnsi="Arial" w:cs="Arial"/>
          <w:sz w:val="22"/>
          <w:szCs w:val="22"/>
        </w:rPr>
        <w:t>)</w:t>
      </w:r>
      <w:r w:rsidRPr="00C1483D"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  <w:t>.</w:t>
      </w:r>
    </w:p>
    <w:p w14:paraId="04D20E19" w14:textId="77777777" w:rsidR="00536032" w:rsidRDefault="00536032" w:rsidP="00536032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09738A6F" w14:textId="77777777" w:rsidR="00536032" w:rsidRPr="000523FC" w:rsidRDefault="00536032" w:rsidP="00536032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523FC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entidad, y los documentos asociados al radicado </w:t>
      </w:r>
      <w:r>
        <w:rPr>
          <w:rFonts w:ascii="Arial" w:hAnsi="Arial" w:cs="Arial"/>
          <w:sz w:val="22"/>
          <w:szCs w:val="22"/>
        </w:rPr>
        <w:t>2020ER172638 del 6 de octubre de 2020</w:t>
      </w:r>
      <w:r w:rsidRPr="000523FC">
        <w:rPr>
          <w:rFonts w:ascii="Arial" w:hAnsi="Arial" w:cs="Arial"/>
          <w:sz w:val="22"/>
          <w:szCs w:val="22"/>
        </w:rPr>
        <w:t>, no se encontraron los soportes de pago que den cumplimiento de la obligación correspondiente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 w:rsidRPr="000523FC">
        <w:rPr>
          <w:rFonts w:ascii="Arial" w:hAnsi="Arial" w:cs="Arial"/>
          <w:sz w:val="22"/>
          <w:szCs w:val="22"/>
        </w:rPr>
        <w:t xml:space="preserve">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suma de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UN MILLON TRESCIENTOS CINCUENTA Y NUEVE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OCHOCIENTOS SESENTA Y NUEVE PESOS ($1.359.869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3.75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1.64212 SMMLV (año 2020</w:t>
      </w:r>
      <w:r w:rsidRPr="00BA2A3C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MIL </w:t>
      </w:r>
      <w:r>
        <w:rPr>
          <w:rFonts w:ascii="Arial" w:eastAsia="Calibri" w:hAnsi="Arial" w:cs="Arial"/>
          <w:sz w:val="22"/>
          <w:szCs w:val="22"/>
          <w:lang w:eastAsia="en-US"/>
        </w:rPr>
        <w:t>SEIS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CINCU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Y </w:t>
      </w:r>
      <w:r>
        <w:rPr>
          <w:rFonts w:ascii="Arial" w:eastAsia="Calibri" w:hAnsi="Arial" w:cs="Arial"/>
          <w:sz w:val="22"/>
          <w:szCs w:val="22"/>
          <w:lang w:eastAsia="en-US"/>
        </w:rPr>
        <w:t>CUA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TR</w:t>
      </w:r>
      <w:r>
        <w:rPr>
          <w:rFonts w:ascii="Arial" w:eastAsia="Calibri" w:hAnsi="Arial" w:cs="Arial"/>
          <w:sz w:val="22"/>
          <w:szCs w:val="22"/>
          <w:lang w:eastAsia="en-US"/>
        </w:rPr>
        <w:t>O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0.</w:t>
      </w:r>
      <w:r>
        <w:rPr>
          <w:rFonts w:ascii="Arial" w:eastAsia="Calibri" w:hAnsi="Arial" w:cs="Arial"/>
          <w:sz w:val="22"/>
          <w:szCs w:val="22"/>
          <w:lang w:eastAsia="en-US"/>
        </w:rPr>
        <w:t>654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r w:rsidRPr="000523FC">
        <w:rPr>
          <w:rFonts w:ascii="Arial" w:hAnsi="Arial" w:cs="Arial"/>
          <w:bCs/>
          <w:sz w:val="22"/>
          <w:szCs w:val="22"/>
        </w:rPr>
        <w:t>,</w:t>
      </w:r>
      <w:r w:rsidRPr="000523FC">
        <w:rPr>
          <w:rFonts w:ascii="Arial" w:hAnsi="Arial" w:cs="Arial"/>
          <w:sz w:val="22"/>
          <w:szCs w:val="22"/>
        </w:rPr>
        <w:t xml:space="preserve"> derivados del Concepto Técnico No. </w:t>
      </w:r>
      <w:r>
        <w:rPr>
          <w:rFonts w:ascii="Arial" w:hAnsi="Arial" w:cs="Arial"/>
          <w:sz w:val="22"/>
          <w:szCs w:val="22"/>
        </w:rPr>
        <w:t>SSFFS-10960 del 20 de diciembre de 2020</w:t>
      </w:r>
      <w:r w:rsidRPr="000523FC">
        <w:rPr>
          <w:rFonts w:ascii="Arial" w:hAnsi="Arial" w:cs="Arial"/>
          <w:sz w:val="22"/>
          <w:szCs w:val="22"/>
        </w:rPr>
        <w:t xml:space="preserve">; por lo cual de manera </w:t>
      </w:r>
      <w:r w:rsidRPr="000523FC">
        <w:rPr>
          <w:rFonts w:ascii="Arial" w:hAnsi="Arial" w:cs="Arial"/>
          <w:sz w:val="22"/>
          <w:szCs w:val="22"/>
        </w:rPr>
        <w:lastRenderedPageBreak/>
        <w:t xml:space="preserve">atenta nos permitimos solicitar </w:t>
      </w:r>
      <w:r w:rsidRPr="000523FC">
        <w:rPr>
          <w:rFonts w:ascii="Arial" w:hAnsi="Arial" w:cs="Arial"/>
          <w:bCs/>
          <w:sz w:val="22"/>
          <w:szCs w:val="22"/>
        </w:rPr>
        <w:t xml:space="preserve">que en un término no mayor a </w:t>
      </w:r>
      <w:r w:rsidRPr="000523FC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0523FC">
        <w:rPr>
          <w:rFonts w:ascii="Arial" w:hAnsi="Arial" w:cs="Arial"/>
          <w:bCs/>
          <w:sz w:val="22"/>
          <w:szCs w:val="22"/>
        </w:rPr>
        <w:t xml:space="preserve"> se alleguen a esta subdirección los soportes que acrediten el cumplimiento de las obligaciones referidas.</w:t>
      </w:r>
      <w:r>
        <w:rPr>
          <w:rFonts w:ascii="Arial" w:hAnsi="Arial" w:cs="Arial"/>
          <w:bCs/>
          <w:sz w:val="22"/>
          <w:szCs w:val="22"/>
        </w:rPr>
        <w:t xml:space="preserve"> Así mismo, se debe indicar en el asunto de su respuesta el número del concepto técnico al que se hace el pago solicitado. </w:t>
      </w:r>
    </w:p>
    <w:p w14:paraId="30928464" w14:textId="77777777" w:rsidR="00536032" w:rsidRPr="000523FC" w:rsidRDefault="00536032" w:rsidP="00536032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FEDAF6A" w14:textId="77777777" w:rsidR="00536032" w:rsidRPr="000523FC" w:rsidRDefault="00536032" w:rsidP="00536032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49098C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C6F7376" w14:textId="77777777" w:rsidR="00536032" w:rsidRPr="000523FC" w:rsidRDefault="00536032" w:rsidP="00536032">
      <w:pPr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 </w:t>
      </w:r>
    </w:p>
    <w:bookmarkEnd w:id="2"/>
    <w:p w14:paraId="3AAD5CBF" w14:textId="77777777" w:rsidR="00536032" w:rsidRDefault="00536032" w:rsidP="00536032"/>
    <w:p w14:paraId="116E2790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49F06E4B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27C408D1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2692FE0A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4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4"/>
    </w:p>
    <w:p w14:paraId="70287D60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5C5ED179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3C96E3B4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03AA3494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33AFD07B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7ADDD9CB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2BF93C28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1385844E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0431598A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7444B542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5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5"/>
    </w:p>
    <w:p w14:paraId="0AEA92AD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79416" w14:textId="77777777" w:rsidR="003B0F11" w:rsidRDefault="003B0F11">
      <w:r>
        <w:separator/>
      </w:r>
    </w:p>
  </w:endnote>
  <w:endnote w:type="continuationSeparator" w:id="0">
    <w:p w14:paraId="74F500AF" w14:textId="77777777" w:rsidR="003B0F11" w:rsidRDefault="003B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7567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DF9B3" w14:textId="77777777" w:rsidR="003B0F11" w:rsidRDefault="003B0F11">
      <w:r>
        <w:separator/>
      </w:r>
    </w:p>
  </w:footnote>
  <w:footnote w:type="continuationSeparator" w:id="0">
    <w:p w14:paraId="5C2B6845" w14:textId="77777777" w:rsidR="003B0F11" w:rsidRDefault="003B0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0D430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05A"/>
    <w:rsid w:val="003B0F11"/>
    <w:rsid w:val="00536032"/>
    <w:rsid w:val="008C305A"/>
    <w:rsid w:val="00B5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C71B16"/>
  <w15:docId w15:val="{5853DE2C-C5DB-4974-A4B2-422FA6448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898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2025-05-16T03:29:00Z</dcterms:created>
  <dcterms:modified xsi:type="dcterms:W3CDTF">2025-05-16T03:29:00Z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